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6C37" w14:textId="77777777" w:rsidR="00C7200D" w:rsidRPr="00C7200D" w:rsidRDefault="00C7200D" w:rsidP="00C7200D">
      <w:pPr>
        <w:spacing w:before="180" w:after="0" w:line="240" w:lineRule="auto"/>
        <w:outlineLvl w:val="0"/>
        <w:rPr>
          <w:rFonts w:ascii="Trebuchet MS" w:eastAsia="Times New Roman" w:hAnsi="Trebuchet MS" w:cs="Times New Roman"/>
          <w:b/>
          <w:bCs/>
          <w:color w:val="1078AD"/>
          <w:kern w:val="36"/>
          <w:sz w:val="48"/>
          <w:szCs w:val="48"/>
          <w:lang w:eastAsia="en-IE"/>
        </w:rPr>
      </w:pPr>
      <w:r w:rsidRPr="00C7200D">
        <w:rPr>
          <w:rFonts w:ascii="Trebuchet MS" w:eastAsia="Times New Roman" w:hAnsi="Trebuchet MS" w:cs="Times New Roman"/>
          <w:b/>
          <w:bCs/>
          <w:color w:val="1078AD"/>
          <w:kern w:val="36"/>
          <w:sz w:val="48"/>
          <w:szCs w:val="48"/>
          <w:lang w:eastAsia="en-IE"/>
        </w:rPr>
        <w:t>Latest News</w:t>
      </w:r>
    </w:p>
    <w:p w14:paraId="60EF61C1" w14:textId="1477F324" w:rsidR="00C7200D" w:rsidRPr="00C7200D" w:rsidRDefault="00C7200D" w:rsidP="00C7200D">
      <w:pPr>
        <w:spacing w:before="75" w:after="0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34"/>
          <w:szCs w:val="34"/>
          <w:lang w:eastAsia="en-IE"/>
        </w:rPr>
      </w:pPr>
      <w:r w:rsidRPr="00C7200D">
        <w:rPr>
          <w:rFonts w:ascii="Trebuchet MS" w:eastAsia="Times New Roman" w:hAnsi="Trebuchet MS" w:cs="Times New Roman"/>
          <w:b/>
          <w:bCs/>
          <w:color w:val="000000"/>
          <w:sz w:val="34"/>
          <w:szCs w:val="34"/>
          <w:lang w:eastAsia="en-IE"/>
        </w:rPr>
        <w:t>Housing Finance Agency Social Investment Fund</w:t>
      </w:r>
    </w:p>
    <w:p w14:paraId="5A8618FB" w14:textId="77777777" w:rsidR="00C7200D" w:rsidRPr="00C7200D" w:rsidRDefault="00C7200D" w:rsidP="00C7200D">
      <w:pPr>
        <w:spacing w:before="75" w:after="0" w:line="240" w:lineRule="auto"/>
        <w:rPr>
          <w:rFonts w:ascii="Trebuchet MS" w:eastAsia="Times New Roman" w:hAnsi="Trebuchet MS" w:cs="Times New Roman"/>
          <w:color w:val="000000"/>
          <w:sz w:val="26"/>
          <w:szCs w:val="26"/>
          <w:lang w:eastAsia="en-IE"/>
        </w:rPr>
      </w:pPr>
      <w:r w:rsidRPr="00C7200D">
        <w:rPr>
          <w:rFonts w:ascii="Trebuchet MS" w:eastAsia="Times New Roman" w:hAnsi="Trebuchet MS" w:cs="Times New Roman"/>
          <w:color w:val="000000"/>
          <w:sz w:val="26"/>
          <w:szCs w:val="26"/>
          <w:lang w:eastAsia="en-IE"/>
        </w:rPr>
        <w:t>The Housing Finance Agency Social Investment Fund returned bigger and better this year, with the amount available to successful applicants totalling €250,000, up from €150,000 last year. We received 28 applications this year, a very creditable response. From these 28 applications, 13 were chosen.</w:t>
      </w:r>
    </w:p>
    <w:p w14:paraId="6579364A" w14:textId="77777777" w:rsidR="00C7200D" w:rsidRPr="00C7200D" w:rsidRDefault="00C7200D" w:rsidP="00C7200D">
      <w:pPr>
        <w:spacing w:before="75" w:after="0" w:line="240" w:lineRule="auto"/>
        <w:rPr>
          <w:rFonts w:ascii="Trebuchet MS" w:eastAsia="Times New Roman" w:hAnsi="Trebuchet MS" w:cs="Times New Roman"/>
          <w:color w:val="000000"/>
          <w:sz w:val="26"/>
          <w:szCs w:val="26"/>
          <w:lang w:eastAsia="en-IE"/>
        </w:rPr>
      </w:pPr>
      <w:r w:rsidRPr="00C7200D">
        <w:rPr>
          <w:rFonts w:ascii="Trebuchet MS" w:eastAsia="Times New Roman" w:hAnsi="Trebuchet MS" w:cs="Times New Roman"/>
          <w:color w:val="000000"/>
          <w:sz w:val="26"/>
          <w:szCs w:val="26"/>
          <w:lang w:eastAsia="en-IE"/>
        </w:rPr>
        <w:t>Some of the successful applications include:</w:t>
      </w:r>
    </w:p>
    <w:p w14:paraId="75DA05FA" w14:textId="77777777" w:rsidR="00C7200D" w:rsidRPr="00C7200D" w:rsidRDefault="00C7200D" w:rsidP="00C7200D">
      <w:pPr>
        <w:spacing w:before="75" w:after="0" w:line="240" w:lineRule="auto"/>
        <w:rPr>
          <w:rFonts w:ascii="Trebuchet MS" w:eastAsia="Times New Roman" w:hAnsi="Trebuchet MS" w:cs="Times New Roman"/>
          <w:color w:val="000000"/>
          <w:sz w:val="26"/>
          <w:szCs w:val="26"/>
          <w:lang w:eastAsia="en-IE"/>
        </w:rPr>
      </w:pPr>
      <w:r w:rsidRPr="00C7200D">
        <w:rPr>
          <w:rFonts w:ascii="Trebuchet MS" w:eastAsia="Times New Roman" w:hAnsi="Trebuchet MS" w:cs="Times New Roman"/>
          <w:color w:val="000000"/>
          <w:sz w:val="26"/>
          <w:szCs w:val="26"/>
          <w:lang w:eastAsia="en-IE"/>
        </w:rPr>
        <w:t>€30,000 is provided for the Community facility at Anne Street, Prosperous, Co Kildare, which is under the care of Kildare County Council. Anne Street is a local authority housing estate of 86 units. The Fund is for the conversion of 4 Anne Street to a meeting /training room, storage, kitchen and bathroom facilities to provide homework clubs, educational, drug, alcohol and mental health programmes and job-seeking workshops.</w:t>
      </w:r>
    </w:p>
    <w:p w14:paraId="48243A89" w14:textId="77777777" w:rsidR="00C7200D" w:rsidRPr="00C7200D" w:rsidRDefault="00C7200D" w:rsidP="00C7200D">
      <w:pPr>
        <w:spacing w:before="75" w:after="0" w:line="240" w:lineRule="auto"/>
        <w:rPr>
          <w:rFonts w:ascii="Trebuchet MS" w:eastAsia="Times New Roman" w:hAnsi="Trebuchet MS" w:cs="Times New Roman"/>
          <w:color w:val="000000"/>
          <w:sz w:val="26"/>
          <w:szCs w:val="26"/>
          <w:lang w:eastAsia="en-IE"/>
        </w:rPr>
      </w:pPr>
      <w:r w:rsidRPr="00C7200D">
        <w:rPr>
          <w:rFonts w:ascii="Trebuchet MS" w:eastAsia="Times New Roman" w:hAnsi="Trebuchet MS" w:cs="Times New Roman"/>
          <w:color w:val="000000"/>
          <w:sz w:val="26"/>
          <w:szCs w:val="26"/>
          <w:lang w:eastAsia="en-IE"/>
        </w:rPr>
        <w:t>€25,000 is provided towards the provision of an Older Persons In-House Scheme Manager at Raleigh Square Crumlin, for Tuath Housing Association. This will support Tuath’s Housing Management team in the delivery of an older person’s service to the residents for a period of 12 Months, to help the vulnerable tenants within this development on a daily basis.</w:t>
      </w:r>
    </w:p>
    <w:p w14:paraId="30E67735" w14:textId="77777777" w:rsidR="00C7200D" w:rsidRPr="00C7200D" w:rsidRDefault="00C7200D" w:rsidP="00C7200D">
      <w:pPr>
        <w:spacing w:before="75" w:after="0" w:line="240" w:lineRule="auto"/>
        <w:rPr>
          <w:rFonts w:ascii="Trebuchet MS" w:eastAsia="Times New Roman" w:hAnsi="Trebuchet MS" w:cs="Times New Roman"/>
          <w:color w:val="000000"/>
          <w:sz w:val="26"/>
          <w:szCs w:val="26"/>
          <w:lang w:eastAsia="en-IE"/>
        </w:rPr>
      </w:pPr>
      <w:r w:rsidRPr="00C7200D">
        <w:rPr>
          <w:rFonts w:ascii="Trebuchet MS" w:eastAsia="Times New Roman" w:hAnsi="Trebuchet MS" w:cs="Times New Roman"/>
          <w:color w:val="000000"/>
          <w:sz w:val="26"/>
          <w:szCs w:val="26"/>
          <w:lang w:eastAsia="en-IE"/>
        </w:rPr>
        <w:t>The Housing Finance Agency is pleased to be in a position to be able to support the many excellent projects that have been chosen for funding this year.</w:t>
      </w:r>
    </w:p>
    <w:p w14:paraId="46AACC6D" w14:textId="77777777" w:rsidR="00B928F6" w:rsidRDefault="00B928F6"/>
    <w:sectPr w:rsidR="00B92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0D"/>
    <w:rsid w:val="00B928F6"/>
    <w:rsid w:val="00C7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0F46"/>
  <w15:chartTrackingRefBased/>
  <w15:docId w15:val="{9E35261C-5FA8-4200-90BC-523EB1D7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2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C720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00D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C7200D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C7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Flynn</dc:creator>
  <cp:keywords/>
  <dc:description/>
  <cp:lastModifiedBy>Damian Flynn</cp:lastModifiedBy>
  <cp:revision>1</cp:revision>
  <dcterms:created xsi:type="dcterms:W3CDTF">2022-03-15T10:44:00Z</dcterms:created>
  <dcterms:modified xsi:type="dcterms:W3CDTF">2022-03-15T10:46:00Z</dcterms:modified>
</cp:coreProperties>
</file>